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C7" w:rsidRPr="00E62C24" w:rsidRDefault="0038668E" w:rsidP="00E62C24">
      <w:pPr>
        <w:jc w:val="center"/>
        <w:rPr>
          <w:b/>
          <w:bCs/>
        </w:rPr>
      </w:pPr>
      <w:r>
        <w:rPr>
          <w:b/>
          <w:bCs/>
        </w:rPr>
        <w:t xml:space="preserve">Continuity </w:t>
      </w:r>
      <w:r w:rsidR="00F151C2">
        <w:rPr>
          <w:b/>
          <w:bCs/>
        </w:rPr>
        <w:t>Homework</w:t>
      </w:r>
    </w:p>
    <w:p w:rsidR="00955584" w:rsidRDefault="00955584" w:rsidP="00E81DC1"/>
    <w:p w:rsidR="00AF5D8B" w:rsidRDefault="00AF5D8B" w:rsidP="00AF5D8B">
      <w:pPr>
        <w:ind w:left="792"/>
      </w:pPr>
    </w:p>
    <w:p w:rsidR="0080618C" w:rsidRDefault="0080618C" w:rsidP="0080618C">
      <w:pPr>
        <w:ind w:left="792"/>
      </w:pPr>
    </w:p>
    <w:p w:rsidR="00C7036C" w:rsidRDefault="00C7036C" w:rsidP="00AB3AEC">
      <w:pPr>
        <w:numPr>
          <w:ilvl w:val="0"/>
          <w:numId w:val="1"/>
        </w:numPr>
      </w:pPr>
      <w:r>
        <w:t xml:space="preserve">Consider the functions </w:t>
      </w:r>
      <w:r w:rsidRPr="00AB3AEC">
        <w:rPr>
          <w:i/>
          <w:iCs/>
        </w:rPr>
        <w:t>f</w:t>
      </w:r>
      <w:r>
        <w:t xml:space="preserve"> and </w:t>
      </w:r>
      <w:r w:rsidRPr="00AB3AEC">
        <w:rPr>
          <w:i/>
          <w:iCs/>
        </w:rPr>
        <w:t>g</w:t>
      </w:r>
      <w:r>
        <w:t xml:space="preserve"> shown below. (The function </w:t>
      </w:r>
      <w:r w:rsidRPr="00AB3AEC">
        <w:rPr>
          <w:i/>
          <w:iCs/>
        </w:rPr>
        <w:t>f</w:t>
      </w:r>
      <w:r>
        <w:t xml:space="preserve"> is shown on the left and the function </w:t>
      </w:r>
      <w:r w:rsidRPr="00AB3AEC">
        <w:rPr>
          <w:i/>
          <w:iCs/>
        </w:rPr>
        <w:t>g</w:t>
      </w:r>
      <w:r>
        <w:t xml:space="preserve"> is shown on the right.)  </w:t>
      </w:r>
    </w:p>
    <w:p w:rsidR="00485FCB" w:rsidRDefault="00485FCB" w:rsidP="00A97C56">
      <w:pPr>
        <w:ind w:left="720"/>
      </w:pPr>
      <w:bookmarkStart w:id="0" w:name="_GoBack"/>
      <w:bookmarkEnd w:id="0"/>
    </w:p>
    <w:p w:rsidR="00C7036C" w:rsidRDefault="00485FCB" w:rsidP="00D20B16">
      <w:pPr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5185626" cy="2438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hmw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626" cy="24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36C">
        <w:t xml:space="preserve"> </w:t>
      </w:r>
      <w:r w:rsidR="00D20B16">
        <w:t xml:space="preserve">    </w:t>
      </w:r>
      <w:r w:rsidR="00C7036C">
        <w:t xml:space="preserve">    </w:t>
      </w:r>
    </w:p>
    <w:p w:rsidR="00C7036C" w:rsidRDefault="00C7036C" w:rsidP="00C7036C">
      <w:pPr>
        <w:ind w:left="360"/>
        <w:jc w:val="center"/>
      </w:pPr>
    </w:p>
    <w:p w:rsidR="00C7036C" w:rsidRDefault="00C7036C" w:rsidP="00DA6B3C"/>
    <w:p w:rsidR="00C7036C" w:rsidRDefault="00C7036C" w:rsidP="00C7036C">
      <w:pPr>
        <w:numPr>
          <w:ilvl w:val="1"/>
          <w:numId w:val="1"/>
        </w:numPr>
        <w:sectPr w:rsidR="00C7036C" w:rsidSect="00D20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B3C" w:rsidRDefault="00DA6B3C" w:rsidP="0002179D">
      <w:pPr>
        <w:numPr>
          <w:ilvl w:val="1"/>
          <w:numId w:val="1"/>
        </w:numPr>
      </w:pPr>
      <w:r>
        <w:lastRenderedPageBreak/>
        <w:t xml:space="preserve">Is the function </w:t>
      </w:r>
      <w:r w:rsidR="0002179D" w:rsidRPr="00DA6B3C">
        <w:rPr>
          <w:position w:val="-10"/>
        </w:rPr>
        <w:object w:dxaOrig="1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5pt;height:15.65pt" o:ole="">
            <v:imagedata r:id="rId9" o:title=""/>
          </v:shape>
          <o:OLEObject Type="Embed" ProgID="Equation.DSMT4" ShapeID="_x0000_i1025" DrawAspect="Content" ObjectID="_1473839789" r:id="rId10"/>
        </w:object>
      </w:r>
      <w:r>
        <w:t xml:space="preserve">defined at </w:t>
      </w:r>
      <w:r w:rsidRPr="00DA6B3C">
        <w:rPr>
          <w:i/>
          <w:iCs/>
        </w:rPr>
        <w:t>x</w:t>
      </w:r>
      <w:r>
        <w:t xml:space="preserve"> = -2?  If so, what is </w:t>
      </w:r>
      <w:r w:rsidR="0002179D" w:rsidRPr="0002179D">
        <w:rPr>
          <w:i/>
          <w:iCs/>
        </w:rPr>
        <w:t>h</w:t>
      </w:r>
      <w:r w:rsidR="009C6EDC">
        <w:rPr>
          <w:i/>
          <w:iCs/>
        </w:rPr>
        <w:t xml:space="preserve"> </w:t>
      </w:r>
      <w:r>
        <w:t>(-2)?</w:t>
      </w:r>
    </w:p>
    <w:p w:rsidR="00AF5D8B" w:rsidRDefault="00AF5D8B" w:rsidP="00AF5D8B">
      <w:pPr>
        <w:ind w:left="1440"/>
      </w:pPr>
    </w:p>
    <w:p w:rsidR="00C7036C" w:rsidRDefault="00DA6B3C" w:rsidP="00F55D3A">
      <w:pPr>
        <w:numPr>
          <w:ilvl w:val="1"/>
          <w:numId w:val="1"/>
        </w:numPr>
      </w:pPr>
      <w:r>
        <w:t>Does</w:t>
      </w:r>
      <w:r w:rsidR="00C7036C" w:rsidRPr="00A25AC8">
        <w:rPr>
          <w:position w:val="-20"/>
        </w:rPr>
        <w:object w:dxaOrig="1780" w:dyaOrig="460">
          <v:shape id="_x0000_i1026" type="#_x0000_t75" style="width:88.7pt;height:22.95pt" o:ole="">
            <v:imagedata r:id="rId11" o:title=""/>
          </v:shape>
          <o:OLEObject Type="Embed" ProgID="Equation.DSMT4" ShapeID="_x0000_i1026" DrawAspect="Content" ObjectID="_1473839790" r:id="rId12"/>
        </w:object>
      </w:r>
      <w:r>
        <w:t xml:space="preserve"> exist?  If so, what is it?</w:t>
      </w:r>
    </w:p>
    <w:p w:rsidR="00AF5D8B" w:rsidRDefault="00AF5D8B" w:rsidP="00AF5D8B">
      <w:pPr>
        <w:ind w:left="1440"/>
      </w:pPr>
    </w:p>
    <w:p w:rsidR="00DA6B3C" w:rsidRDefault="00DA6B3C" w:rsidP="00C7036C">
      <w:pPr>
        <w:numPr>
          <w:ilvl w:val="1"/>
          <w:numId w:val="1"/>
        </w:numPr>
      </w:pPr>
      <w:r>
        <w:t xml:space="preserve">Is </w:t>
      </w:r>
      <w:r w:rsidR="00220B2B">
        <w:t xml:space="preserve">the function </w:t>
      </w:r>
      <w:r>
        <w:t>(</w:t>
      </w:r>
      <w:r w:rsidRPr="00DA6B3C">
        <w:rPr>
          <w:i/>
          <w:iCs/>
        </w:rPr>
        <w:t>f</w:t>
      </w:r>
      <w:r>
        <w:t xml:space="preserve"> +</w:t>
      </w:r>
      <w:r w:rsidRPr="00DA6B3C">
        <w:rPr>
          <w:i/>
          <w:iCs/>
        </w:rPr>
        <w:t>g</w:t>
      </w:r>
      <w:r>
        <w:t xml:space="preserve">) continuous at </w:t>
      </w:r>
      <w:r w:rsidRPr="00DA6B3C">
        <w:rPr>
          <w:i/>
          <w:iCs/>
        </w:rPr>
        <w:t>x</w:t>
      </w:r>
      <w:r>
        <w:rPr>
          <w:i/>
          <w:iCs/>
        </w:rPr>
        <w:t xml:space="preserve"> </w:t>
      </w:r>
      <w:r>
        <w:t xml:space="preserve">= -2?  Explain.  </w:t>
      </w:r>
    </w:p>
    <w:p w:rsidR="00AF5D8B" w:rsidRDefault="00AF5D8B" w:rsidP="00AF5D8B">
      <w:pPr>
        <w:ind w:left="1440"/>
      </w:pPr>
    </w:p>
    <w:p w:rsidR="00C7036C" w:rsidRDefault="00DA6B3C" w:rsidP="00220B2B">
      <w:pPr>
        <w:numPr>
          <w:ilvl w:val="1"/>
          <w:numId w:val="1"/>
        </w:numPr>
      </w:pPr>
      <w:r>
        <w:t xml:space="preserve">Is the function </w:t>
      </w:r>
      <w:r w:rsidRPr="00DA6B3C">
        <w:rPr>
          <w:position w:val="-10"/>
        </w:rPr>
        <w:object w:dxaOrig="1640" w:dyaOrig="320">
          <v:shape id="_x0000_i1027" type="#_x0000_t75" style="width:82.45pt;height:15.65pt" o:ole="">
            <v:imagedata r:id="rId13" o:title=""/>
          </v:shape>
          <o:OLEObject Type="Embed" ProgID="Equation.DSMT4" ShapeID="_x0000_i1027" DrawAspect="Content" ObjectID="_1473839791" r:id="rId14"/>
        </w:object>
      </w:r>
      <w:r w:rsidR="005C3A46">
        <w:t>continuous at x</w:t>
      </w:r>
      <w:r w:rsidR="003B5570">
        <w:t xml:space="preserve"> </w:t>
      </w:r>
      <w:r w:rsidR="005C3A46">
        <w:t>=</w:t>
      </w:r>
      <w:r w:rsidR="003B5570">
        <w:t xml:space="preserve"> </w:t>
      </w:r>
      <w:r w:rsidR="00227C2D">
        <w:t>1</w:t>
      </w:r>
      <w:r w:rsidR="005C3A46">
        <w:t xml:space="preserve">?  Explain.  </w:t>
      </w:r>
    </w:p>
    <w:p w:rsidR="00AF5D8B" w:rsidRDefault="00AF5D8B" w:rsidP="00AF5D8B">
      <w:pPr>
        <w:pStyle w:val="ListParagraph"/>
      </w:pPr>
    </w:p>
    <w:p w:rsidR="00AF5D8B" w:rsidRDefault="00AE060B" w:rsidP="006A726C">
      <w:pPr>
        <w:numPr>
          <w:ilvl w:val="1"/>
          <w:numId w:val="1"/>
        </w:numPr>
      </w:pPr>
      <w:r>
        <w:t xml:space="preserve">Is the function </w:t>
      </w:r>
      <w:r w:rsidRPr="00CF1551">
        <w:rPr>
          <w:position w:val="-28"/>
        </w:rPr>
        <w:object w:dxaOrig="1219" w:dyaOrig="660">
          <v:shape id="_x0000_i1028" type="#_x0000_t75" style="width:60.5pt;height:33.4pt" o:ole="">
            <v:imagedata r:id="rId15" o:title=""/>
          </v:shape>
          <o:OLEObject Type="Embed" ProgID="Equation.DSMT4" ShapeID="_x0000_i1028" DrawAspect="Content" ObjectID="_1473839792" r:id="rId16"/>
        </w:object>
      </w:r>
      <w:r>
        <w:t xml:space="preserve"> continuous at </w:t>
      </w:r>
      <w:proofErr w:type="gramStart"/>
      <w:r>
        <w:t xml:space="preserve">x </w:t>
      </w:r>
      <w:r w:rsidR="003B5570">
        <w:t xml:space="preserve"> </w:t>
      </w:r>
      <w:r>
        <w:t>=</w:t>
      </w:r>
      <w:proofErr w:type="gramEnd"/>
      <w:r>
        <w:t xml:space="preserve"> </w:t>
      </w:r>
      <w:r w:rsidR="003B5570">
        <w:t xml:space="preserve"> </w:t>
      </w:r>
      <w:r w:rsidR="00227C2D">
        <w:t>-2</w:t>
      </w:r>
      <w:r>
        <w:t xml:space="preserve">?  Explain.  </w:t>
      </w:r>
    </w:p>
    <w:p w:rsidR="00AF5D8B" w:rsidRDefault="00AF5D8B" w:rsidP="00AF5D8B">
      <w:pPr>
        <w:ind w:left="720"/>
      </w:pPr>
    </w:p>
    <w:p w:rsidR="001D093E" w:rsidRDefault="001D093E" w:rsidP="0005535E">
      <w:pPr>
        <w:pStyle w:val="MTDisplayEquation"/>
        <w:tabs>
          <w:tab w:val="clear" w:pos="720"/>
          <w:tab w:val="num" w:pos="-360"/>
        </w:tabs>
        <w:ind w:left="-360"/>
      </w:pPr>
      <w:r>
        <w:t xml:space="preserve">Is it possible to find a constant </w:t>
      </w:r>
      <w:proofErr w:type="gramStart"/>
      <w:r w:rsidRPr="0005535E">
        <w:rPr>
          <w:i/>
          <w:iCs/>
        </w:rPr>
        <w:t>a</w:t>
      </w:r>
      <w:r>
        <w:t xml:space="preserve"> such</w:t>
      </w:r>
      <w:proofErr w:type="gramEnd"/>
      <w:r>
        <w:t xml:space="preserve"> that</w:t>
      </w:r>
      <w:r w:rsidRPr="001D093E">
        <w:rPr>
          <w:position w:val="-78"/>
        </w:rPr>
        <w:object w:dxaOrig="2140" w:dyaOrig="1680">
          <v:shape id="_x0000_i1029" type="#_x0000_t75" style="width:107.5pt;height:84.5pt" o:ole="">
            <v:imagedata r:id="rId17" o:title=""/>
          </v:shape>
          <o:OLEObject Type="Embed" ProgID="Equation.DSMT4" ShapeID="_x0000_i1029" DrawAspect="Content" ObjectID="_1473839793" r:id="rId18"/>
        </w:object>
      </w:r>
      <w:r w:rsidR="009E2742">
        <w:t xml:space="preserve">  </w:t>
      </w:r>
      <w:r>
        <w:t xml:space="preserve">is continuous at </w:t>
      </w:r>
      <w:r w:rsidRPr="0005535E">
        <w:rPr>
          <w:i/>
          <w:iCs/>
        </w:rPr>
        <w:t>x</w:t>
      </w:r>
      <w:r>
        <w:t xml:space="preserve"> = </w:t>
      </w:r>
      <w:r w:rsidR="004124C2" w:rsidRPr="0005535E">
        <w:rPr>
          <w:i/>
          <w:iCs/>
        </w:rPr>
        <w:t>5</w:t>
      </w:r>
      <w:r w:rsidR="0005535E">
        <w:t xml:space="preserve">?  Explain.  </w:t>
      </w:r>
    </w:p>
    <w:p w:rsidR="001D093E" w:rsidRDefault="001A5EF3" w:rsidP="006A726C">
      <w:pPr>
        <w:numPr>
          <w:ilvl w:val="0"/>
          <w:numId w:val="1"/>
        </w:numPr>
        <w:tabs>
          <w:tab w:val="clear" w:pos="720"/>
        </w:tabs>
        <w:ind w:left="-360"/>
      </w:pPr>
      <w:r>
        <w:t>Is it possible to find</w:t>
      </w:r>
      <w:r w:rsidR="001D093E">
        <w:t xml:space="preserve"> constants </w:t>
      </w:r>
      <w:r w:rsidR="001D093E" w:rsidRPr="00AB0687">
        <w:rPr>
          <w:i/>
          <w:iCs/>
        </w:rPr>
        <w:t>a</w:t>
      </w:r>
      <w:r w:rsidR="001D093E">
        <w:t xml:space="preserve"> and </w:t>
      </w:r>
      <w:r w:rsidR="001D093E" w:rsidRPr="00AB0687">
        <w:rPr>
          <w:i/>
          <w:iCs/>
        </w:rPr>
        <w:t>b</w:t>
      </w:r>
      <w:r w:rsidR="001D093E">
        <w:t xml:space="preserve"> such that </w:t>
      </w:r>
      <w:r w:rsidR="0005535E" w:rsidRPr="001D093E">
        <w:rPr>
          <w:position w:val="-52"/>
        </w:rPr>
        <w:object w:dxaOrig="2780" w:dyaOrig="1160">
          <v:shape id="_x0000_i1030" type="#_x0000_t75" style="width:138.8pt;height:58.45pt" o:ole="">
            <v:imagedata r:id="rId19" o:title=""/>
          </v:shape>
          <o:OLEObject Type="Embed" ProgID="Equation.DSMT4" ShapeID="_x0000_i1030" DrawAspect="Content" ObjectID="_1473839794" r:id="rId20"/>
        </w:object>
      </w:r>
    </w:p>
    <w:p w:rsidR="001D093E" w:rsidRDefault="001D093E" w:rsidP="001D093E">
      <w:pPr>
        <w:jc w:val="center"/>
      </w:pPr>
    </w:p>
    <w:p w:rsidR="003B6DA6" w:rsidRDefault="003B6DA6" w:rsidP="006A726C">
      <w:pPr>
        <w:ind w:left="-360"/>
      </w:pPr>
      <w:proofErr w:type="gramStart"/>
      <w:r>
        <w:t>is</w:t>
      </w:r>
      <w:proofErr w:type="gramEnd"/>
      <w:r>
        <w:t xml:space="preserve"> continuous for all </w:t>
      </w:r>
      <w:r w:rsidRPr="003B6DA6">
        <w:rPr>
          <w:i/>
          <w:iCs/>
        </w:rPr>
        <w:t>x</w:t>
      </w:r>
      <w:r w:rsidR="0005535E">
        <w:t>?   Explain</w:t>
      </w:r>
      <w:r w:rsidR="00F967B3">
        <w:t>.</w:t>
      </w:r>
    </w:p>
    <w:p w:rsidR="00F967B3" w:rsidRDefault="00F967B3" w:rsidP="006A726C">
      <w:pPr>
        <w:ind w:left="-360"/>
      </w:pPr>
    </w:p>
    <w:p w:rsidR="00F967B3" w:rsidRDefault="00F967B3">
      <w:r>
        <w:br w:type="page"/>
      </w:r>
    </w:p>
    <w:p w:rsidR="00F967B3" w:rsidRDefault="00F967B3" w:rsidP="00F967B3">
      <w:pPr>
        <w:pStyle w:val="MTDisplayEquation"/>
        <w:tabs>
          <w:tab w:val="clear" w:pos="720"/>
        </w:tabs>
        <w:ind w:left="-360"/>
      </w:pPr>
      <w:proofErr w:type="gramStart"/>
      <w:r>
        <w:lastRenderedPageBreak/>
        <w:t xml:space="preserve">Let </w:t>
      </w:r>
      <w:proofErr w:type="gramEnd"/>
      <w:r w:rsidRPr="00F967B3">
        <w:rPr>
          <w:position w:val="-32"/>
        </w:rPr>
        <w:object w:dxaOrig="2659" w:dyaOrig="760">
          <v:shape id="_x0000_i1031" type="#_x0000_t75" style="width:132.5pt;height:38.6pt" o:ole="">
            <v:imagedata r:id="rId21" o:title=""/>
          </v:shape>
          <o:OLEObject Type="Embed" ProgID="Equation.DSMT4" ShapeID="_x0000_i1031" DrawAspect="Content" ObjectID="_1473839795" r:id="rId22"/>
        </w:object>
      </w:r>
      <w:r>
        <w:t xml:space="preserve">. </w:t>
      </w:r>
    </w:p>
    <w:p w:rsidR="00F967B3" w:rsidRPr="00F967B3" w:rsidRDefault="00F967B3" w:rsidP="00F967B3"/>
    <w:p w:rsidR="00F967B3" w:rsidRDefault="00F967B3" w:rsidP="00F967B3">
      <w:pPr>
        <w:pStyle w:val="ListParagraph"/>
        <w:numPr>
          <w:ilvl w:val="1"/>
          <w:numId w:val="1"/>
        </w:numPr>
        <w:ind w:left="180" w:hanging="540"/>
      </w:pPr>
      <w:r>
        <w:t xml:space="preserve">Find </w:t>
      </w:r>
      <w:r w:rsidRPr="00F967B3">
        <w:rPr>
          <w:i/>
        </w:rPr>
        <w:t>a</w:t>
      </w:r>
      <w:r>
        <w:t xml:space="preserve"> so </w:t>
      </w:r>
      <w:proofErr w:type="gramStart"/>
      <w:r>
        <w:t xml:space="preserve">that  </w:t>
      </w:r>
      <w:r w:rsidRPr="00F967B3">
        <w:rPr>
          <w:i/>
        </w:rPr>
        <w:t>f</w:t>
      </w:r>
      <w:proofErr w:type="gramEnd"/>
      <w:r>
        <w:rPr>
          <w:i/>
        </w:rPr>
        <w:t xml:space="preserve"> </w:t>
      </w:r>
      <w:r>
        <w:t xml:space="preserve"> is continuous at x = 2.  </w:t>
      </w:r>
    </w:p>
    <w:p w:rsidR="00F967B3" w:rsidRPr="00F967B3" w:rsidRDefault="00F967B3" w:rsidP="00F967B3">
      <w:pPr>
        <w:pStyle w:val="ListParagraph"/>
        <w:numPr>
          <w:ilvl w:val="1"/>
          <w:numId w:val="1"/>
        </w:numPr>
        <w:ind w:left="180" w:hanging="540"/>
      </w:pPr>
      <w:r>
        <w:t xml:space="preserve">For that value of </w:t>
      </w:r>
      <w:r w:rsidRPr="00F967B3">
        <w:rPr>
          <w:i/>
        </w:rPr>
        <w:t>a</w:t>
      </w:r>
      <w:r>
        <w:t xml:space="preserve">, is f differentiable at x = 2?  Justify your answer using the definition of the derivative.  </w:t>
      </w:r>
    </w:p>
    <w:p w:rsidR="004630F6" w:rsidRDefault="004630F6" w:rsidP="003B6DA6">
      <w:pPr>
        <w:ind w:left="720"/>
      </w:pPr>
    </w:p>
    <w:p w:rsidR="00FB0EF0" w:rsidRDefault="00FE7189" w:rsidP="00FE7189">
      <w:r>
        <w:t xml:space="preserve"> </w:t>
      </w:r>
    </w:p>
    <w:sectPr w:rsidR="00FB0EF0" w:rsidSect="00C7036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D0" w:rsidRDefault="004C28D0" w:rsidP="00746B60">
      <w:r>
        <w:separator/>
      </w:r>
    </w:p>
  </w:endnote>
  <w:endnote w:type="continuationSeparator" w:id="0">
    <w:p w:rsidR="004C28D0" w:rsidRDefault="004C28D0" w:rsidP="007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D0" w:rsidRDefault="004C28D0" w:rsidP="00746B60">
      <w:r>
        <w:separator/>
      </w:r>
    </w:p>
  </w:footnote>
  <w:footnote w:type="continuationSeparator" w:id="0">
    <w:p w:rsidR="004C28D0" w:rsidRDefault="004C28D0" w:rsidP="0074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8C"/>
    <w:multiLevelType w:val="multilevel"/>
    <w:tmpl w:val="0C6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E4602"/>
    <w:multiLevelType w:val="multilevel"/>
    <w:tmpl w:val="3468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0F1C"/>
    <w:multiLevelType w:val="hybridMultilevel"/>
    <w:tmpl w:val="AAC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47CB4"/>
    <w:multiLevelType w:val="multilevel"/>
    <w:tmpl w:val="B540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72BE3"/>
    <w:multiLevelType w:val="hybridMultilevel"/>
    <w:tmpl w:val="CD0CB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203E7A"/>
    <w:multiLevelType w:val="hybridMultilevel"/>
    <w:tmpl w:val="ACD4B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913EC3"/>
    <w:multiLevelType w:val="hybridMultilevel"/>
    <w:tmpl w:val="E9447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7E4500"/>
    <w:multiLevelType w:val="hybridMultilevel"/>
    <w:tmpl w:val="B71AE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C6756"/>
    <w:multiLevelType w:val="hybridMultilevel"/>
    <w:tmpl w:val="3A96F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02D3B"/>
    <w:multiLevelType w:val="hybridMultilevel"/>
    <w:tmpl w:val="03147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214D2">
      <w:start w:val="1"/>
      <w:numFmt w:val="lowerLetter"/>
      <w:lvlText w:val="%2."/>
      <w:lvlJc w:val="left"/>
      <w:pPr>
        <w:tabs>
          <w:tab w:val="num" w:pos="864"/>
        </w:tabs>
        <w:ind w:left="792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C39D8"/>
    <w:multiLevelType w:val="hybridMultilevel"/>
    <w:tmpl w:val="8BCA637E"/>
    <w:lvl w:ilvl="0" w:tplc="DE4A5E7A">
      <w:start w:val="1"/>
      <w:numFmt w:val="lowerLetter"/>
      <w:lvlText w:val="%1."/>
      <w:lvlJc w:val="left"/>
      <w:pPr>
        <w:tabs>
          <w:tab w:val="num" w:pos="360"/>
        </w:tabs>
        <w:ind w:left="1440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257733"/>
    <w:multiLevelType w:val="hybridMultilevel"/>
    <w:tmpl w:val="D78232B2"/>
    <w:lvl w:ilvl="0" w:tplc="0818BBD8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</w:lvl>
    <w:lvl w:ilvl="1" w:tplc="DE4A5E7A">
      <w:start w:val="1"/>
      <w:numFmt w:val="lowerLetter"/>
      <w:lvlText w:val="%2."/>
      <w:lvlJc w:val="left"/>
      <w:pPr>
        <w:tabs>
          <w:tab w:val="num" w:pos="360"/>
        </w:tabs>
        <w:ind w:left="1440" w:hanging="79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34E70"/>
    <w:multiLevelType w:val="multilevel"/>
    <w:tmpl w:val="419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26A78"/>
    <w:multiLevelType w:val="multilevel"/>
    <w:tmpl w:val="F18C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D"/>
    <w:rsid w:val="0002179D"/>
    <w:rsid w:val="0005535E"/>
    <w:rsid w:val="000D73F1"/>
    <w:rsid w:val="000F3E81"/>
    <w:rsid w:val="001A5EF3"/>
    <w:rsid w:val="001A73BC"/>
    <w:rsid w:val="001B5455"/>
    <w:rsid w:val="001D093E"/>
    <w:rsid w:val="00220B2B"/>
    <w:rsid w:val="00227C2D"/>
    <w:rsid w:val="00262A02"/>
    <w:rsid w:val="0028272E"/>
    <w:rsid w:val="002856BE"/>
    <w:rsid w:val="002B0676"/>
    <w:rsid w:val="002C55F7"/>
    <w:rsid w:val="002D050F"/>
    <w:rsid w:val="002F53B3"/>
    <w:rsid w:val="003404EB"/>
    <w:rsid w:val="003471CC"/>
    <w:rsid w:val="00356A16"/>
    <w:rsid w:val="00356CE2"/>
    <w:rsid w:val="00373ACE"/>
    <w:rsid w:val="0038668E"/>
    <w:rsid w:val="00393563"/>
    <w:rsid w:val="003945D4"/>
    <w:rsid w:val="003B5570"/>
    <w:rsid w:val="003B6DA6"/>
    <w:rsid w:val="003C7BC4"/>
    <w:rsid w:val="003E03DD"/>
    <w:rsid w:val="004124C2"/>
    <w:rsid w:val="00414D41"/>
    <w:rsid w:val="00421DDA"/>
    <w:rsid w:val="00430CC4"/>
    <w:rsid w:val="00457EE4"/>
    <w:rsid w:val="004630F6"/>
    <w:rsid w:val="00485FCB"/>
    <w:rsid w:val="004B4748"/>
    <w:rsid w:val="004C28D0"/>
    <w:rsid w:val="004D6115"/>
    <w:rsid w:val="0053260E"/>
    <w:rsid w:val="00574E3E"/>
    <w:rsid w:val="00580E7D"/>
    <w:rsid w:val="00584578"/>
    <w:rsid w:val="005C3A46"/>
    <w:rsid w:val="005D1900"/>
    <w:rsid w:val="00606CDD"/>
    <w:rsid w:val="00625525"/>
    <w:rsid w:val="006565EE"/>
    <w:rsid w:val="006967D4"/>
    <w:rsid w:val="006A726C"/>
    <w:rsid w:val="00724765"/>
    <w:rsid w:val="00727108"/>
    <w:rsid w:val="00746B60"/>
    <w:rsid w:val="007B05F7"/>
    <w:rsid w:val="007C1EDD"/>
    <w:rsid w:val="0080618C"/>
    <w:rsid w:val="008150B5"/>
    <w:rsid w:val="00825F73"/>
    <w:rsid w:val="008301B3"/>
    <w:rsid w:val="008370A7"/>
    <w:rsid w:val="00887D0E"/>
    <w:rsid w:val="008A35CE"/>
    <w:rsid w:val="008D646D"/>
    <w:rsid w:val="008F1CA6"/>
    <w:rsid w:val="00936C45"/>
    <w:rsid w:val="00942D0C"/>
    <w:rsid w:val="00950FF8"/>
    <w:rsid w:val="00955584"/>
    <w:rsid w:val="009644E4"/>
    <w:rsid w:val="009A438E"/>
    <w:rsid w:val="009A5F52"/>
    <w:rsid w:val="009C6EDC"/>
    <w:rsid w:val="009E2742"/>
    <w:rsid w:val="009E45E9"/>
    <w:rsid w:val="009E46C7"/>
    <w:rsid w:val="009F33D3"/>
    <w:rsid w:val="00A02633"/>
    <w:rsid w:val="00A10A8C"/>
    <w:rsid w:val="00A2337F"/>
    <w:rsid w:val="00A36748"/>
    <w:rsid w:val="00A50257"/>
    <w:rsid w:val="00A63AD4"/>
    <w:rsid w:val="00A707B9"/>
    <w:rsid w:val="00A96C31"/>
    <w:rsid w:val="00A97C56"/>
    <w:rsid w:val="00AB006B"/>
    <w:rsid w:val="00AB0687"/>
    <w:rsid w:val="00AB3AEC"/>
    <w:rsid w:val="00AD1AD2"/>
    <w:rsid w:val="00AD44D4"/>
    <w:rsid w:val="00AE0361"/>
    <w:rsid w:val="00AE060B"/>
    <w:rsid w:val="00AF02B4"/>
    <w:rsid w:val="00AF5D8B"/>
    <w:rsid w:val="00B23E16"/>
    <w:rsid w:val="00B37C38"/>
    <w:rsid w:val="00B57185"/>
    <w:rsid w:val="00B64E9C"/>
    <w:rsid w:val="00BA053E"/>
    <w:rsid w:val="00BA11C6"/>
    <w:rsid w:val="00BA2D48"/>
    <w:rsid w:val="00BE0ACD"/>
    <w:rsid w:val="00C13786"/>
    <w:rsid w:val="00C176D9"/>
    <w:rsid w:val="00C414F2"/>
    <w:rsid w:val="00C50064"/>
    <w:rsid w:val="00C7036C"/>
    <w:rsid w:val="00CA4F51"/>
    <w:rsid w:val="00CA69E9"/>
    <w:rsid w:val="00CB59D8"/>
    <w:rsid w:val="00CD3210"/>
    <w:rsid w:val="00D047F2"/>
    <w:rsid w:val="00D135B2"/>
    <w:rsid w:val="00D20B16"/>
    <w:rsid w:val="00D23678"/>
    <w:rsid w:val="00D51909"/>
    <w:rsid w:val="00D64A05"/>
    <w:rsid w:val="00D84159"/>
    <w:rsid w:val="00DA6B3C"/>
    <w:rsid w:val="00DE19E2"/>
    <w:rsid w:val="00DF0C05"/>
    <w:rsid w:val="00DF4D35"/>
    <w:rsid w:val="00E33706"/>
    <w:rsid w:val="00E4568A"/>
    <w:rsid w:val="00E461EF"/>
    <w:rsid w:val="00E62C24"/>
    <w:rsid w:val="00E81DC1"/>
    <w:rsid w:val="00E83F74"/>
    <w:rsid w:val="00EC53F4"/>
    <w:rsid w:val="00EF1E08"/>
    <w:rsid w:val="00EF2387"/>
    <w:rsid w:val="00EF2E8C"/>
    <w:rsid w:val="00F151C2"/>
    <w:rsid w:val="00F47A2A"/>
    <w:rsid w:val="00F52A03"/>
    <w:rsid w:val="00F55D3A"/>
    <w:rsid w:val="00F56C84"/>
    <w:rsid w:val="00F71120"/>
    <w:rsid w:val="00F749A7"/>
    <w:rsid w:val="00F82A0C"/>
    <w:rsid w:val="00F967B3"/>
    <w:rsid w:val="00FA3204"/>
    <w:rsid w:val="00FB0EF0"/>
    <w:rsid w:val="00FB4217"/>
    <w:rsid w:val="00FE361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EDD"/>
    <w:pPr>
      <w:spacing w:before="100" w:beforeAutospacing="1" w:after="100" w:afterAutospacing="1"/>
    </w:pPr>
  </w:style>
  <w:style w:type="table" w:styleId="TableGrid">
    <w:name w:val="Table Grid"/>
    <w:basedOn w:val="TableNormal"/>
    <w:rsid w:val="00D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0F6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DF4D35"/>
    <w:pPr>
      <w:numPr>
        <w:numId w:val="1"/>
      </w:numPr>
      <w:tabs>
        <w:tab w:val="center" w:pos="4680"/>
        <w:tab w:val="right" w:pos="8640"/>
      </w:tabs>
    </w:pPr>
  </w:style>
  <w:style w:type="character" w:customStyle="1" w:styleId="MTDisplayEquationChar">
    <w:name w:val="MTDisplayEquation Char"/>
    <w:link w:val="MTDisplayEquation"/>
    <w:rsid w:val="00DF4D35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746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B60"/>
    <w:rPr>
      <w:sz w:val="24"/>
      <w:szCs w:val="24"/>
    </w:rPr>
  </w:style>
  <w:style w:type="paragraph" w:styleId="Footer">
    <w:name w:val="footer"/>
    <w:basedOn w:val="Normal"/>
    <w:link w:val="FooterChar"/>
    <w:rsid w:val="00746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B60"/>
    <w:rPr>
      <w:sz w:val="24"/>
      <w:szCs w:val="24"/>
    </w:rPr>
  </w:style>
  <w:style w:type="paragraph" w:styleId="BalloonText">
    <w:name w:val="Balloon Text"/>
    <w:basedOn w:val="Normal"/>
    <w:link w:val="BalloonTextChar"/>
    <w:rsid w:val="00AF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EDD"/>
    <w:pPr>
      <w:spacing w:before="100" w:beforeAutospacing="1" w:after="100" w:afterAutospacing="1"/>
    </w:pPr>
  </w:style>
  <w:style w:type="table" w:styleId="TableGrid">
    <w:name w:val="Table Grid"/>
    <w:basedOn w:val="TableNormal"/>
    <w:rsid w:val="00D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0F6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DF4D35"/>
    <w:pPr>
      <w:numPr>
        <w:numId w:val="1"/>
      </w:numPr>
      <w:tabs>
        <w:tab w:val="center" w:pos="4680"/>
        <w:tab w:val="right" w:pos="8640"/>
      </w:tabs>
    </w:pPr>
  </w:style>
  <w:style w:type="character" w:customStyle="1" w:styleId="MTDisplayEquationChar">
    <w:name w:val="MTDisplayEquation Char"/>
    <w:link w:val="MTDisplayEquation"/>
    <w:rsid w:val="00DF4D35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746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B60"/>
    <w:rPr>
      <w:sz w:val="24"/>
      <w:szCs w:val="24"/>
    </w:rPr>
  </w:style>
  <w:style w:type="paragraph" w:styleId="Footer">
    <w:name w:val="footer"/>
    <w:basedOn w:val="Normal"/>
    <w:link w:val="FooterChar"/>
    <w:rsid w:val="00746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B60"/>
    <w:rPr>
      <w:sz w:val="24"/>
      <w:szCs w:val="24"/>
    </w:rPr>
  </w:style>
  <w:style w:type="paragraph" w:styleId="BalloonText">
    <w:name w:val="Balloon Text"/>
    <w:basedOn w:val="Normal"/>
    <w:link w:val="BalloonTextChar"/>
    <w:rsid w:val="00AF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Schumacher</dc:creator>
  <cp:lastModifiedBy>Carol Schumacher</cp:lastModifiedBy>
  <cp:revision>2</cp:revision>
  <cp:lastPrinted>2012-02-13T14:20:00Z</cp:lastPrinted>
  <dcterms:created xsi:type="dcterms:W3CDTF">2014-10-03T15:10:00Z</dcterms:created>
  <dcterms:modified xsi:type="dcterms:W3CDTF">2014-10-03T15:10:00Z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